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управления жилищно-коммунального хозяйства, транспорта и дорожного хозяйства 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Садиковой Елены Викторовны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A4F8C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Декларирован-ный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201</w:t>
            </w:r>
            <w:r w:rsidR="009A4F8C">
              <w:rPr>
                <w:sz w:val="20"/>
                <w:szCs w:val="20"/>
              </w:rPr>
              <w:t>7</w:t>
            </w:r>
            <w:bookmarkStart w:id="0" w:name="_GoBack"/>
            <w:bookmarkEnd w:id="0"/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Иное имущество/источники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Садикова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 xml:space="preserve">Елена 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Викторовна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9A4F8C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300793,70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(1/4 доли в общей долевой собственности)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1000,0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0C5647" w:rsidRPr="00CB212E" w:rsidRDefault="009A4F8C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104000,00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Автомобиль грузовой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 xml:space="preserve">Грузовой тягач седельный </w:t>
            </w:r>
            <w:r w:rsidRPr="00CB212E">
              <w:rPr>
                <w:sz w:val="18"/>
                <w:szCs w:val="18"/>
                <w:lang w:val="en-US"/>
              </w:rPr>
              <w:t>MAN</w:t>
            </w:r>
            <w:r w:rsidRPr="00CB212E">
              <w:rPr>
                <w:sz w:val="18"/>
                <w:szCs w:val="18"/>
              </w:rPr>
              <w:t xml:space="preserve"> 26.463</w:t>
            </w:r>
            <w:r w:rsidRPr="00CB212E">
              <w:rPr>
                <w:sz w:val="18"/>
                <w:szCs w:val="18"/>
                <w:lang w:val="en-US"/>
              </w:rPr>
              <w:t>FPL</w:t>
            </w:r>
            <w:r w:rsidRPr="00CB212E">
              <w:rPr>
                <w:sz w:val="18"/>
                <w:szCs w:val="18"/>
              </w:rPr>
              <w:t xml:space="preserve"> </w:t>
            </w:r>
            <w:r w:rsidRPr="00CB212E">
              <w:rPr>
                <w:sz w:val="18"/>
                <w:szCs w:val="18"/>
                <w:lang w:val="en-US"/>
              </w:rPr>
              <w:t>RS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Жилой дом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54,0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9A4F8C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92AF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2018-05-15T09:56:00Z</dcterms:created>
  <dcterms:modified xsi:type="dcterms:W3CDTF">2018-05-15T10:03:00Z</dcterms:modified>
</cp:coreProperties>
</file>